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97BBB2" w14:textId="77777777" w:rsidR="00BE73E7" w:rsidRDefault="0066672F" w:rsidP="0066672F">
      <w:pPr>
        <w:jc w:val="both"/>
      </w:pPr>
      <w:r>
        <w:t xml:space="preserve">РК2 Болкунова Анастасия ИУ10-43 </w:t>
      </w:r>
    </w:p>
    <w:p w14:paraId="1708823E" w14:textId="77777777" w:rsidR="0066672F" w:rsidRDefault="0066672F" w:rsidP="0066672F">
      <w:pPr>
        <w:jc w:val="both"/>
      </w:pPr>
      <w:r>
        <w:t>Вариант 4</w:t>
      </w:r>
    </w:p>
    <w:p w14:paraId="3C79518D" w14:textId="77777777" w:rsidR="0066672F" w:rsidRDefault="0066672F" w:rsidP="0066672F">
      <w:pPr>
        <w:jc w:val="both"/>
      </w:pPr>
      <w:r>
        <w:t xml:space="preserve">1. Дайте определение коэффициента корреляции двух скалярных случайных величин и приведите его содержательную интерпретацию. Какими основными свойствами обладает коэффициент корреляции? (5 баллов) </w:t>
      </w:r>
    </w:p>
    <w:p w14:paraId="153A5D93" w14:textId="77777777" w:rsidR="0066672F" w:rsidRPr="00767580" w:rsidRDefault="0066672F" w:rsidP="0066672F">
      <w:pPr>
        <w:pStyle w:val="3"/>
        <w:rPr>
          <w:sz w:val="24"/>
        </w:rPr>
      </w:pPr>
      <w:r w:rsidRPr="00767580">
        <w:rPr>
          <w:bCs/>
          <w:iCs/>
          <w:sz w:val="24"/>
        </w:rPr>
        <w:t>Коэффициентом корреляции</w:t>
      </w:r>
      <w:r w:rsidRPr="00767580">
        <w:rPr>
          <w:sz w:val="24"/>
        </w:rPr>
        <w:t xml:space="preserve"> случайных величин 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 и </w:t>
      </w:r>
      <w:r w:rsidRPr="00767580">
        <w:rPr>
          <w:sz w:val="24"/>
          <w:lang w:val="en-US"/>
        </w:rPr>
        <w:t>Y</w:t>
      </w:r>
      <w:r w:rsidRPr="00767580">
        <w:rPr>
          <w:sz w:val="24"/>
        </w:rPr>
        <w:t xml:space="preserve"> называют число </w:t>
      </w:r>
      <w:r w:rsidRPr="00767580">
        <w:rPr>
          <w:sz w:val="24"/>
        </w:rPr>
        <w:sym w:font="Symbol" w:char="F072"/>
      </w:r>
      <w:r w:rsidRPr="00767580">
        <w:rPr>
          <w:sz w:val="24"/>
        </w:rPr>
        <w:t xml:space="preserve"> = </w:t>
      </w:r>
      <w:r w:rsidRPr="00767580">
        <w:rPr>
          <w:sz w:val="24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, </w:t>
      </w:r>
      <w:r w:rsidRPr="00767580">
        <w:rPr>
          <w:sz w:val="24"/>
          <w:lang w:val="en-US"/>
        </w:rPr>
        <w:t>Y</w:t>
      </w:r>
      <w:r w:rsidRPr="00767580">
        <w:rPr>
          <w:sz w:val="24"/>
        </w:rPr>
        <w:t xml:space="preserve">), определяемое равенством (предполагается, что </w:t>
      </w:r>
      <w:r w:rsidRPr="00767580">
        <w:rPr>
          <w:sz w:val="24"/>
          <w:lang w:val="en-US"/>
        </w:rPr>
        <w:t>DX</w:t>
      </w:r>
      <w:r w:rsidRPr="00767580">
        <w:rPr>
          <w:sz w:val="24"/>
        </w:rPr>
        <w:t xml:space="preserve">&gt;0 и </w:t>
      </w:r>
      <w:r w:rsidRPr="00767580">
        <w:rPr>
          <w:sz w:val="24"/>
          <w:lang w:val="en-US"/>
        </w:rPr>
        <w:t>DY</w:t>
      </w:r>
      <w:r w:rsidRPr="00767580">
        <w:rPr>
          <w:sz w:val="24"/>
        </w:rPr>
        <w:t>&gt;0):</w:t>
      </w:r>
      <w:r w:rsidRPr="00767580">
        <w:rPr>
          <w:position w:val="-10"/>
          <w:sz w:val="24"/>
        </w:rPr>
        <w:object w:dxaOrig="2580" w:dyaOrig="380" w14:anchorId="0C92BB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pt;height:19.2pt" o:ole="">
            <v:imagedata r:id="rId5" o:title=""/>
          </v:shape>
          <o:OLEObject Type="Embed" ProgID="Equation.DSMT4" ShapeID="_x0000_i1025" DrawAspect="Content" ObjectID="_1652280135" r:id="rId6"/>
        </w:object>
      </w:r>
      <w:r w:rsidRPr="00767580">
        <w:rPr>
          <w:sz w:val="24"/>
        </w:rPr>
        <w:t>.</w:t>
      </w:r>
    </w:p>
    <w:p w14:paraId="7B249196" w14:textId="77777777" w:rsidR="0066672F" w:rsidRPr="00767580" w:rsidRDefault="0066672F" w:rsidP="0066672F">
      <w:pPr>
        <w:pStyle w:val="3"/>
        <w:rPr>
          <w:sz w:val="24"/>
        </w:rPr>
      </w:pPr>
      <w:r w:rsidRPr="00767580">
        <w:rPr>
          <w:sz w:val="24"/>
        </w:rPr>
        <w:t xml:space="preserve">Коэффициент корреляции имеет следующие </w:t>
      </w:r>
      <w:r w:rsidRPr="00767580">
        <w:rPr>
          <w:bCs/>
          <w:iCs/>
          <w:sz w:val="24"/>
        </w:rPr>
        <w:t>свойства</w:t>
      </w:r>
      <w:r w:rsidRPr="00767580">
        <w:rPr>
          <w:sz w:val="24"/>
        </w:rPr>
        <w:t>:</w:t>
      </w:r>
    </w:p>
    <w:p w14:paraId="44F228BE" w14:textId="77777777" w:rsidR="0066672F" w:rsidRPr="00767580" w:rsidRDefault="0066672F" w:rsidP="0066672F">
      <w:pPr>
        <w:pStyle w:val="3"/>
        <w:numPr>
          <w:ilvl w:val="0"/>
          <w:numId w:val="1"/>
        </w:numPr>
        <w:rPr>
          <w:sz w:val="24"/>
        </w:rPr>
      </w:pPr>
      <w:r w:rsidRPr="00767580">
        <w:rPr>
          <w:sz w:val="24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, 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>) = 1</w:t>
      </w:r>
    </w:p>
    <w:p w14:paraId="1911E79A" w14:textId="77777777" w:rsidR="0066672F" w:rsidRPr="00767580" w:rsidRDefault="0066672F" w:rsidP="0066672F">
      <w:pPr>
        <w:pStyle w:val="3"/>
        <w:numPr>
          <w:ilvl w:val="0"/>
          <w:numId w:val="1"/>
        </w:numPr>
        <w:rPr>
          <w:sz w:val="24"/>
        </w:rPr>
      </w:pPr>
      <w:r w:rsidRPr="00767580">
        <w:rPr>
          <w:sz w:val="24"/>
        </w:rPr>
        <w:t xml:space="preserve">Если случайные величины 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 и </w:t>
      </w:r>
      <w:r w:rsidRPr="00767580">
        <w:rPr>
          <w:sz w:val="24"/>
          <w:lang w:val="en-US"/>
        </w:rPr>
        <w:t>Y</w:t>
      </w:r>
      <w:r w:rsidRPr="00767580">
        <w:rPr>
          <w:sz w:val="24"/>
        </w:rPr>
        <w:t xml:space="preserve"> являются независимыми (и существуют </w:t>
      </w:r>
      <w:r w:rsidRPr="00767580">
        <w:rPr>
          <w:sz w:val="24"/>
          <w:lang w:val="en-US"/>
        </w:rPr>
        <w:t>DX</w:t>
      </w:r>
      <w:r w:rsidRPr="00767580">
        <w:rPr>
          <w:sz w:val="24"/>
        </w:rPr>
        <w:t xml:space="preserve">&gt;0 и </w:t>
      </w:r>
      <w:r w:rsidRPr="00767580">
        <w:rPr>
          <w:sz w:val="24"/>
          <w:lang w:val="en-US"/>
        </w:rPr>
        <w:t>DY</w:t>
      </w:r>
      <w:r w:rsidRPr="00767580">
        <w:rPr>
          <w:sz w:val="24"/>
        </w:rPr>
        <w:t xml:space="preserve">&gt;0), то </w:t>
      </w:r>
      <w:r w:rsidRPr="00767580">
        <w:rPr>
          <w:sz w:val="24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, </w:t>
      </w:r>
      <w:r w:rsidRPr="00767580">
        <w:rPr>
          <w:sz w:val="24"/>
          <w:lang w:val="en-US"/>
        </w:rPr>
        <w:t>Y</w:t>
      </w:r>
      <w:r w:rsidRPr="00767580">
        <w:rPr>
          <w:sz w:val="24"/>
        </w:rPr>
        <w:t>) = 0.</w:t>
      </w:r>
    </w:p>
    <w:p w14:paraId="5EEECBF8" w14:textId="77777777" w:rsidR="0066672F" w:rsidRPr="00767580" w:rsidRDefault="0066672F" w:rsidP="0066672F">
      <w:pPr>
        <w:pStyle w:val="3"/>
        <w:numPr>
          <w:ilvl w:val="0"/>
          <w:numId w:val="1"/>
        </w:numPr>
        <w:rPr>
          <w:sz w:val="24"/>
        </w:rPr>
      </w:pPr>
      <w:r w:rsidRPr="00767580">
        <w:rPr>
          <w:sz w:val="24"/>
          <w:lang w:val="en-US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>a</w:t>
      </w:r>
      <w:r w:rsidRPr="00767580">
        <w:rPr>
          <w:sz w:val="24"/>
          <w:vertAlign w:val="subscript"/>
        </w:rPr>
        <w:t>1</w:t>
      </w:r>
      <w:r w:rsidRPr="00767580">
        <w:rPr>
          <w:sz w:val="24"/>
          <w:lang w:val="en-US"/>
        </w:rPr>
        <w:t>X</w:t>
      </w:r>
      <w:r w:rsidRPr="00767580">
        <w:rPr>
          <w:sz w:val="24"/>
          <w:vertAlign w:val="subscript"/>
        </w:rPr>
        <w:t>1</w:t>
      </w:r>
      <w:r w:rsidRPr="00767580">
        <w:rPr>
          <w:sz w:val="24"/>
        </w:rPr>
        <w:t>+</w:t>
      </w:r>
      <w:r w:rsidRPr="00767580">
        <w:rPr>
          <w:sz w:val="24"/>
          <w:lang w:val="en-US"/>
        </w:rPr>
        <w:t>b</w:t>
      </w:r>
      <w:r w:rsidRPr="00767580">
        <w:rPr>
          <w:sz w:val="24"/>
          <w:vertAlign w:val="subscript"/>
        </w:rPr>
        <w:t>1</w:t>
      </w:r>
      <w:r w:rsidRPr="00767580">
        <w:rPr>
          <w:sz w:val="24"/>
        </w:rPr>
        <w:t xml:space="preserve">, </w:t>
      </w:r>
      <w:r w:rsidRPr="00767580">
        <w:rPr>
          <w:sz w:val="24"/>
          <w:lang w:val="en-US"/>
        </w:rPr>
        <w:t>a</w:t>
      </w:r>
      <w:r w:rsidRPr="00767580">
        <w:rPr>
          <w:sz w:val="24"/>
          <w:vertAlign w:val="subscript"/>
        </w:rPr>
        <w:t>2</w:t>
      </w:r>
      <w:r w:rsidRPr="00767580">
        <w:rPr>
          <w:sz w:val="24"/>
          <w:lang w:val="en-US"/>
        </w:rPr>
        <w:t>X</w:t>
      </w:r>
      <w:r w:rsidRPr="00767580">
        <w:rPr>
          <w:sz w:val="24"/>
          <w:vertAlign w:val="subscript"/>
        </w:rPr>
        <w:t>2</w:t>
      </w:r>
      <w:r w:rsidRPr="00767580">
        <w:rPr>
          <w:sz w:val="24"/>
        </w:rPr>
        <w:t>+</w:t>
      </w:r>
      <w:r w:rsidRPr="00767580">
        <w:rPr>
          <w:sz w:val="24"/>
          <w:lang w:val="en-US"/>
        </w:rPr>
        <w:t>b</w:t>
      </w:r>
      <w:r w:rsidRPr="00767580">
        <w:rPr>
          <w:sz w:val="24"/>
          <w:vertAlign w:val="subscript"/>
        </w:rPr>
        <w:t>2</w:t>
      </w:r>
      <w:r w:rsidRPr="00767580">
        <w:rPr>
          <w:sz w:val="24"/>
        </w:rPr>
        <w:t xml:space="preserve">) = </w:t>
      </w:r>
      <w:r w:rsidRPr="00767580">
        <w:rPr>
          <w:sz w:val="24"/>
          <w:lang w:val="en-US"/>
        </w:rPr>
        <w:sym w:font="Symbol" w:char="F0B1"/>
      </w:r>
      <w:r w:rsidRPr="00767580">
        <w:rPr>
          <w:sz w:val="24"/>
          <w:lang w:val="en-US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>X</w:t>
      </w:r>
      <w:r w:rsidRPr="00767580">
        <w:rPr>
          <w:sz w:val="24"/>
          <w:vertAlign w:val="subscript"/>
        </w:rPr>
        <w:t>1</w:t>
      </w:r>
      <w:r w:rsidRPr="00767580">
        <w:rPr>
          <w:sz w:val="24"/>
        </w:rPr>
        <w:t xml:space="preserve">, </w:t>
      </w:r>
      <w:r w:rsidRPr="00767580">
        <w:rPr>
          <w:sz w:val="24"/>
          <w:lang w:val="en-US"/>
        </w:rPr>
        <w:t>X</w:t>
      </w:r>
      <w:r w:rsidRPr="00767580">
        <w:rPr>
          <w:sz w:val="24"/>
          <w:vertAlign w:val="subscript"/>
        </w:rPr>
        <w:t>2</w:t>
      </w:r>
      <w:r w:rsidRPr="00767580">
        <w:rPr>
          <w:sz w:val="24"/>
        </w:rPr>
        <w:t xml:space="preserve">). При этом знак плюс нужно брать в том случае, когда </w:t>
      </w:r>
      <w:r w:rsidRPr="00767580">
        <w:rPr>
          <w:sz w:val="24"/>
          <w:lang w:val="en-US"/>
        </w:rPr>
        <w:t>a</w:t>
      </w:r>
      <w:r w:rsidRPr="00767580">
        <w:rPr>
          <w:sz w:val="24"/>
          <w:vertAlign w:val="subscript"/>
        </w:rPr>
        <w:t>1</w:t>
      </w:r>
      <w:r w:rsidRPr="00767580">
        <w:rPr>
          <w:sz w:val="24"/>
        </w:rPr>
        <w:t xml:space="preserve"> и </w:t>
      </w:r>
      <w:r w:rsidRPr="00767580">
        <w:rPr>
          <w:sz w:val="24"/>
          <w:lang w:val="en-US"/>
        </w:rPr>
        <w:t>a</w:t>
      </w:r>
      <w:r w:rsidRPr="00767580">
        <w:rPr>
          <w:sz w:val="24"/>
          <w:vertAlign w:val="subscript"/>
        </w:rPr>
        <w:t>2</w:t>
      </w:r>
      <w:r w:rsidRPr="00767580">
        <w:rPr>
          <w:sz w:val="24"/>
        </w:rPr>
        <w:t xml:space="preserve"> имеют одинаковые знаки, минус – разные. </w:t>
      </w:r>
    </w:p>
    <w:p w14:paraId="0A13DECF" w14:textId="77777777" w:rsidR="0066672F" w:rsidRPr="00767580" w:rsidRDefault="0066672F" w:rsidP="0066672F">
      <w:pPr>
        <w:pStyle w:val="3"/>
        <w:numPr>
          <w:ilvl w:val="0"/>
          <w:numId w:val="1"/>
        </w:numPr>
        <w:rPr>
          <w:sz w:val="24"/>
        </w:rPr>
      </w:pPr>
      <w:r w:rsidRPr="00767580">
        <w:rPr>
          <w:sz w:val="24"/>
        </w:rPr>
        <w:t>–1</w:t>
      </w:r>
      <w:r w:rsidRPr="00767580">
        <w:rPr>
          <w:sz w:val="24"/>
          <w:lang w:val="en-US"/>
        </w:rPr>
        <w:t xml:space="preserve"> </w:t>
      </w:r>
      <w:r w:rsidRPr="00767580">
        <w:rPr>
          <w:sz w:val="24"/>
        </w:rPr>
        <w:sym w:font="Symbol" w:char="F0A3"/>
      </w:r>
      <w:r w:rsidRPr="00767580">
        <w:rPr>
          <w:sz w:val="24"/>
          <w:lang w:val="en-US"/>
        </w:rPr>
        <w:t xml:space="preserve"> </w:t>
      </w:r>
      <w:r w:rsidRPr="00767580">
        <w:rPr>
          <w:sz w:val="24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 xml:space="preserve">X, Y) </w:t>
      </w:r>
      <w:r w:rsidRPr="00767580">
        <w:rPr>
          <w:sz w:val="24"/>
        </w:rPr>
        <w:sym w:font="Symbol" w:char="F0A3"/>
      </w:r>
      <w:r w:rsidRPr="00767580">
        <w:rPr>
          <w:sz w:val="24"/>
          <w:lang w:val="en-US"/>
        </w:rPr>
        <w:t xml:space="preserve"> 1</w:t>
      </w:r>
    </w:p>
    <w:p w14:paraId="37576C63" w14:textId="77777777" w:rsidR="0066672F" w:rsidRPr="00767580" w:rsidRDefault="0066672F" w:rsidP="0066672F">
      <w:pPr>
        <w:pStyle w:val="3"/>
        <w:numPr>
          <w:ilvl w:val="0"/>
          <w:numId w:val="1"/>
        </w:numPr>
        <w:rPr>
          <w:sz w:val="24"/>
        </w:rPr>
      </w:pPr>
      <w:r w:rsidRPr="00767580">
        <w:rPr>
          <w:sz w:val="24"/>
        </w:rPr>
        <w:t>|</w:t>
      </w:r>
      <w:r w:rsidRPr="00767580">
        <w:rPr>
          <w:sz w:val="24"/>
          <w:lang w:val="en-US"/>
        </w:rPr>
        <w:sym w:font="Symbol" w:char="F072"/>
      </w:r>
      <w:r w:rsidRPr="00767580">
        <w:rPr>
          <w:sz w:val="24"/>
        </w:rPr>
        <w:t>(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, </w:t>
      </w:r>
      <w:r w:rsidRPr="00767580">
        <w:rPr>
          <w:sz w:val="24"/>
          <w:lang w:val="en-US"/>
        </w:rPr>
        <w:t>Y</w:t>
      </w:r>
      <w:r w:rsidRPr="00767580">
        <w:rPr>
          <w:sz w:val="24"/>
        </w:rPr>
        <w:t xml:space="preserve">)| = 1 тогда и только тогда, когда случайные величины </w:t>
      </w:r>
      <w:r w:rsidRPr="00767580">
        <w:rPr>
          <w:sz w:val="24"/>
          <w:lang w:val="en-US"/>
        </w:rPr>
        <w:t>X</w:t>
      </w:r>
      <w:r w:rsidRPr="00767580">
        <w:rPr>
          <w:sz w:val="24"/>
        </w:rPr>
        <w:t xml:space="preserve"> и </w:t>
      </w:r>
      <w:r w:rsidRPr="00767580">
        <w:rPr>
          <w:sz w:val="24"/>
          <w:lang w:val="en-US"/>
        </w:rPr>
        <w:t>Y</w:t>
      </w:r>
      <w:r w:rsidRPr="00767580">
        <w:rPr>
          <w:sz w:val="24"/>
        </w:rPr>
        <w:t xml:space="preserve"> линейно зависимы.</w:t>
      </w:r>
    </w:p>
    <w:p w14:paraId="2FE5ECDB" w14:textId="77777777" w:rsidR="0066672F" w:rsidRPr="00181693" w:rsidRDefault="0066672F" w:rsidP="0066672F">
      <w:pPr>
        <w:pStyle w:val="a5"/>
        <w:rPr>
          <w:rFonts w:ascii="Times New Roman" w:hAnsi="Times New Roman" w:cs="Times New Roman"/>
        </w:rPr>
      </w:pPr>
    </w:p>
    <w:p w14:paraId="22BC4DB3" w14:textId="77777777" w:rsidR="0066672F" w:rsidRDefault="0066672F">
      <w:r>
        <w:br w:type="page"/>
      </w:r>
    </w:p>
    <w:p w14:paraId="2CFD9216" w14:textId="77777777" w:rsidR="0066672F" w:rsidRDefault="0066672F" w:rsidP="0066672F">
      <w:pPr>
        <w:jc w:val="both"/>
      </w:pPr>
    </w:p>
    <w:p w14:paraId="16DA2977" w14:textId="77777777" w:rsidR="0066672F" w:rsidRDefault="0066672F" w:rsidP="0066672F">
      <w:pPr>
        <w:jc w:val="both"/>
      </w:pPr>
      <w:r>
        <w:t>2. Дайте определение дискретной скалярной случайной величины и сформулируйте теорему о виде ее функции распределения вероятностей. (5 баллов)</w:t>
      </w:r>
    </w:p>
    <w:p w14:paraId="4A757B0B" w14:textId="77777777" w:rsidR="00767580" w:rsidRDefault="00767580" w:rsidP="00767580">
      <w:pPr>
        <w:jc w:val="both"/>
      </w:pPr>
    </w:p>
    <w:p w14:paraId="17FE3369" w14:textId="77777777" w:rsidR="00767580" w:rsidRPr="00767580" w:rsidRDefault="00767580" w:rsidP="00767580">
      <w:pPr>
        <w:jc w:val="both"/>
      </w:pPr>
      <w:r w:rsidRPr="00767580">
        <w:t xml:space="preserve">Случайную величину Х называют </w:t>
      </w:r>
      <w:r w:rsidRPr="00767580">
        <w:rPr>
          <w:bCs/>
          <w:iCs/>
        </w:rPr>
        <w:t>дискретной</w:t>
      </w:r>
      <w:r w:rsidRPr="00767580">
        <w:t xml:space="preserve">, если множество ее возможных значений конечно или </w:t>
      </w:r>
      <w:proofErr w:type="spellStart"/>
      <w:r w:rsidRPr="00767580">
        <w:t>счетно</w:t>
      </w:r>
      <w:proofErr w:type="spellEnd"/>
      <w:r w:rsidRPr="00767580">
        <w:t>.</w:t>
      </w:r>
    </w:p>
    <w:p w14:paraId="0E06F187" w14:textId="77777777" w:rsidR="00767580" w:rsidRPr="00767580" w:rsidRDefault="00767580" w:rsidP="00767580">
      <w:pPr>
        <w:jc w:val="both"/>
      </w:pPr>
      <w:r w:rsidRPr="00767580">
        <w:t xml:space="preserve">Рядом распределения (вероятностей) дискретной случайной величины Х называют таблицу, состоящую из двух строк: в верхней строке перечислены все возможные значения случайной величины, а в нижней – вероятности </w:t>
      </w:r>
      <w:r w:rsidRPr="00767580">
        <w:rPr>
          <w:lang w:val="en-US"/>
        </w:rPr>
        <w:t>p</w:t>
      </w:r>
      <w:r w:rsidRPr="00767580">
        <w:rPr>
          <w:vertAlign w:val="subscript"/>
          <w:lang w:val="en-US"/>
        </w:rPr>
        <w:t>i</w:t>
      </w:r>
      <w:r w:rsidRPr="00767580">
        <w:t>=</w:t>
      </w:r>
      <w:r w:rsidRPr="00767580">
        <w:rPr>
          <w:lang w:val="en-US"/>
        </w:rPr>
        <w:t>P</w:t>
      </w:r>
      <w:r w:rsidRPr="00767580">
        <w:t>{</w:t>
      </w:r>
      <w:r w:rsidRPr="00767580">
        <w:rPr>
          <w:lang w:val="en-US"/>
        </w:rPr>
        <w:t>X</w:t>
      </w:r>
      <w:r w:rsidRPr="00767580">
        <w:t>=</w:t>
      </w:r>
      <w:r w:rsidRPr="00767580">
        <w:rPr>
          <w:lang w:val="en-US"/>
        </w:rPr>
        <w:t>x</w:t>
      </w:r>
      <w:r w:rsidRPr="00767580">
        <w:rPr>
          <w:vertAlign w:val="subscript"/>
          <w:lang w:val="en-US"/>
        </w:rPr>
        <w:t>i</w:t>
      </w:r>
      <w:r w:rsidRPr="00767580">
        <w:t>} того, что случайная величина примет эти значения.</w:t>
      </w:r>
    </w:p>
    <w:p w14:paraId="3B6C8C3A" w14:textId="77777777" w:rsidR="00767580" w:rsidRPr="00767580" w:rsidRDefault="00767580" w:rsidP="00767580">
      <w:pPr>
        <w:jc w:val="both"/>
      </w:pPr>
      <w:r w:rsidRPr="00767580">
        <w:rPr>
          <w:bCs/>
          <w:iCs/>
        </w:rPr>
        <w:t>Функция распределения</w:t>
      </w:r>
      <w:r w:rsidRPr="00767580">
        <w:t xml:space="preserve"> дискретной случайной величины является кусочно-постоянной функцией, принимающей на промежутке (-</w:t>
      </w:r>
      <w:r w:rsidRPr="00767580">
        <w:sym w:font="Symbol" w:char="F0A5"/>
      </w:r>
      <w:r w:rsidRPr="00767580">
        <w:t xml:space="preserve">, </w:t>
      </w:r>
      <w:r w:rsidRPr="00767580">
        <w:rPr>
          <w:lang w:val="en-US"/>
        </w:rPr>
        <w:t>x</w:t>
      </w:r>
      <w:r w:rsidRPr="00767580">
        <w:rPr>
          <w:vertAlign w:val="subscript"/>
        </w:rPr>
        <w:t>1</w:t>
      </w:r>
      <w:r w:rsidRPr="00767580">
        <w:t>] значение 0, на промежутках (</w:t>
      </w:r>
      <w:r w:rsidRPr="00767580">
        <w:rPr>
          <w:lang w:val="en-US"/>
        </w:rPr>
        <w:t>x</w:t>
      </w:r>
      <w:r w:rsidRPr="00767580">
        <w:rPr>
          <w:vertAlign w:val="subscript"/>
          <w:lang w:val="en-US"/>
        </w:rPr>
        <w:t>i</w:t>
      </w:r>
      <w:r w:rsidRPr="00767580">
        <w:t xml:space="preserve">, </w:t>
      </w:r>
      <w:r w:rsidRPr="00767580">
        <w:rPr>
          <w:lang w:val="en-US"/>
        </w:rPr>
        <w:t>x</w:t>
      </w:r>
      <w:r w:rsidRPr="00767580">
        <w:rPr>
          <w:vertAlign w:val="subscript"/>
          <w:lang w:val="en-US"/>
        </w:rPr>
        <w:t>i</w:t>
      </w:r>
      <w:r w:rsidRPr="00767580">
        <w:rPr>
          <w:vertAlign w:val="subscript"/>
        </w:rPr>
        <w:t>+1</w:t>
      </w:r>
      <w:r w:rsidRPr="00767580">
        <w:t>], 1</w:t>
      </w:r>
      <w:r w:rsidRPr="00767580">
        <w:sym w:font="Symbol" w:char="F0A3"/>
      </w:r>
      <w:proofErr w:type="spellStart"/>
      <w:proofErr w:type="gramStart"/>
      <w:r w:rsidRPr="00767580">
        <w:rPr>
          <w:lang w:val="en-US"/>
        </w:rPr>
        <w:t>i</w:t>
      </w:r>
      <w:proofErr w:type="spellEnd"/>
      <w:r w:rsidRPr="00767580">
        <w:t>&lt;</w:t>
      </w:r>
      <w:proofErr w:type="gramEnd"/>
      <w:r w:rsidRPr="00767580">
        <w:rPr>
          <w:lang w:val="en-US"/>
        </w:rPr>
        <w:t>n</w:t>
      </w:r>
      <w:r w:rsidRPr="00767580">
        <w:t xml:space="preserve">, - значения </w:t>
      </w:r>
      <w:r w:rsidRPr="00767580">
        <w:rPr>
          <w:lang w:val="en-US"/>
        </w:rPr>
        <w:t>p</w:t>
      </w:r>
      <w:r w:rsidRPr="00767580">
        <w:rPr>
          <w:vertAlign w:val="subscript"/>
        </w:rPr>
        <w:t>1</w:t>
      </w:r>
      <w:r w:rsidRPr="00767580">
        <w:t>+…+</w:t>
      </w:r>
      <w:r w:rsidRPr="00767580">
        <w:rPr>
          <w:lang w:val="en-US"/>
        </w:rPr>
        <w:t>p</w:t>
      </w:r>
      <w:r w:rsidRPr="00767580">
        <w:rPr>
          <w:vertAlign w:val="subscript"/>
          <w:lang w:val="en-US"/>
        </w:rPr>
        <w:t>i</w:t>
      </w:r>
      <w:r w:rsidRPr="00767580">
        <w:t xml:space="preserve"> и на промежутке (</w:t>
      </w:r>
      <w:proofErr w:type="spellStart"/>
      <w:r w:rsidRPr="00767580">
        <w:rPr>
          <w:lang w:val="en-US"/>
        </w:rPr>
        <w:t>x</w:t>
      </w:r>
      <w:r w:rsidRPr="00767580">
        <w:rPr>
          <w:vertAlign w:val="subscript"/>
          <w:lang w:val="en-US"/>
        </w:rPr>
        <w:t>n</w:t>
      </w:r>
      <w:proofErr w:type="spellEnd"/>
      <w:r w:rsidRPr="00767580">
        <w:t>, +</w:t>
      </w:r>
      <w:r w:rsidRPr="00767580">
        <w:sym w:font="Symbol" w:char="F0A5"/>
      </w:r>
      <w:r w:rsidRPr="00767580">
        <w:t>) – значение 1.</w:t>
      </w:r>
    </w:p>
    <w:p w14:paraId="4E4C7226" w14:textId="77777777" w:rsidR="00767580" w:rsidRPr="00767580" w:rsidRDefault="00767580" w:rsidP="00767580">
      <w:r w:rsidRPr="00767580">
        <w:t>20. Дайте определение непрерывной скалярной случайной величины и перечислите основные свойства её плотности распределения вероятностей.</w:t>
      </w:r>
    </w:p>
    <w:p w14:paraId="65C3F6EA" w14:textId="77777777" w:rsidR="00767580" w:rsidRPr="00767580" w:rsidRDefault="00767580" w:rsidP="00767580">
      <w:pPr>
        <w:jc w:val="both"/>
      </w:pPr>
      <w:r w:rsidRPr="00767580">
        <w:rPr>
          <w:bCs/>
          <w:iCs/>
        </w:rPr>
        <w:t>Непрерывной</w:t>
      </w:r>
      <w:r w:rsidRPr="00767580">
        <w:t xml:space="preserve"> называют случайную величину </w:t>
      </w:r>
      <w:r w:rsidRPr="00767580">
        <w:rPr>
          <w:lang w:val="en-US"/>
        </w:rPr>
        <w:t>X</w:t>
      </w:r>
      <w:r w:rsidRPr="00767580">
        <w:t xml:space="preserve">, функцию распределения которой </w:t>
      </w:r>
      <w:r w:rsidRPr="00767580">
        <w:rPr>
          <w:lang w:val="en-US"/>
        </w:rPr>
        <w:t>F</w:t>
      </w:r>
      <w:r w:rsidRPr="00767580">
        <w:t>(</w:t>
      </w:r>
      <w:r w:rsidRPr="00767580">
        <w:rPr>
          <w:lang w:val="en-US"/>
        </w:rPr>
        <w:t>x</w:t>
      </w:r>
      <w:r w:rsidRPr="00767580">
        <w:t xml:space="preserve">) можно представить в виде: </w:t>
      </w:r>
      <w:r w:rsidRPr="00767580">
        <w:rPr>
          <w:position w:val="-30"/>
        </w:rPr>
        <w:object w:dxaOrig="1660" w:dyaOrig="740" w14:anchorId="7428C5F9">
          <v:shape id="_x0000_i1026" type="#_x0000_t75" style="width:82.8pt;height:36.6pt" o:ole="">
            <v:imagedata r:id="rId7" o:title=""/>
          </v:shape>
          <o:OLEObject Type="Embed" ProgID="Equation.3" ShapeID="_x0000_i1026" DrawAspect="Content" ObjectID="_1652280136" r:id="rId8"/>
        </w:object>
      </w:r>
      <w:r w:rsidRPr="00767580">
        <w:t xml:space="preserve">. Функцию </w:t>
      </w:r>
      <w:r w:rsidRPr="00767580">
        <w:rPr>
          <w:lang w:val="en-US"/>
        </w:rPr>
        <w:t>p</w:t>
      </w:r>
      <w:r w:rsidRPr="00767580">
        <w:t>(</w:t>
      </w:r>
      <w:r w:rsidRPr="00767580">
        <w:rPr>
          <w:lang w:val="en-US"/>
        </w:rPr>
        <w:t>x</w:t>
      </w:r>
      <w:r w:rsidRPr="00767580">
        <w:t xml:space="preserve">) называют плотностью распределения (вероятностей) случайной величины </w:t>
      </w:r>
      <w:r w:rsidRPr="00767580">
        <w:rPr>
          <w:lang w:val="en-US"/>
        </w:rPr>
        <w:t>X</w:t>
      </w:r>
      <w:r w:rsidRPr="00767580">
        <w:t xml:space="preserve">. </w:t>
      </w:r>
    </w:p>
    <w:p w14:paraId="29E46A6B" w14:textId="77777777" w:rsidR="00767580" w:rsidRPr="00767580" w:rsidRDefault="00767580" w:rsidP="00767580">
      <w:pPr>
        <w:jc w:val="both"/>
      </w:pPr>
      <w:r w:rsidRPr="00767580">
        <w:rPr>
          <w:position w:val="-10"/>
          <w:lang w:val="en-US"/>
        </w:rPr>
        <w:object w:dxaOrig="1280" w:dyaOrig="320" w14:anchorId="5B3FE076">
          <v:shape id="_x0000_i1027" type="#_x0000_t75" style="width:63.6pt;height:16.2pt" o:ole="">
            <v:imagedata r:id="rId9" o:title=""/>
          </v:shape>
          <o:OLEObject Type="Embed" ProgID="Equation.3" ShapeID="_x0000_i1027" DrawAspect="Content" ObjectID="_1652280137" r:id="rId10"/>
        </w:object>
      </w:r>
      <w:r w:rsidRPr="00767580">
        <w:t xml:space="preserve">.  Функцию распределения </w:t>
      </w:r>
      <w:r w:rsidRPr="00767580">
        <w:rPr>
          <w:lang w:val="en-US"/>
        </w:rPr>
        <w:t>F</w:t>
      </w:r>
      <w:r w:rsidRPr="00767580">
        <w:t>(</w:t>
      </w:r>
      <w:r w:rsidRPr="00767580">
        <w:rPr>
          <w:lang w:val="en-US"/>
        </w:rPr>
        <w:t>x</w:t>
      </w:r>
      <w:proofErr w:type="gramStart"/>
      <w:r w:rsidRPr="00767580">
        <w:t>)  называют</w:t>
      </w:r>
      <w:proofErr w:type="gramEnd"/>
      <w:r w:rsidRPr="00767580">
        <w:t xml:space="preserve"> </w:t>
      </w:r>
      <w:r w:rsidRPr="00767580">
        <w:rPr>
          <w:iCs/>
        </w:rPr>
        <w:t xml:space="preserve">интегральным законом распределения </w:t>
      </w:r>
      <w:r w:rsidRPr="00767580">
        <w:t xml:space="preserve">случайной величины, а плотность распределения р(х) – </w:t>
      </w:r>
      <w:r w:rsidRPr="00767580">
        <w:rPr>
          <w:iCs/>
        </w:rPr>
        <w:t>дифференциальным законом распределения</w:t>
      </w:r>
      <w:r w:rsidRPr="00767580">
        <w:t xml:space="preserve"> той же случайной величины.</w:t>
      </w:r>
    </w:p>
    <w:p w14:paraId="3AD34491" w14:textId="77777777" w:rsidR="00767580" w:rsidRPr="00767580" w:rsidRDefault="00767580" w:rsidP="00767580">
      <w:pPr>
        <w:jc w:val="both"/>
      </w:pPr>
      <w:r w:rsidRPr="00767580">
        <w:t xml:space="preserve">Плотность распределения обладает следующими </w:t>
      </w:r>
      <w:r w:rsidRPr="00767580">
        <w:rPr>
          <w:bCs/>
          <w:iCs/>
        </w:rPr>
        <w:t>свойствами</w:t>
      </w:r>
      <w:r w:rsidRPr="00767580">
        <w:t>:</w:t>
      </w:r>
    </w:p>
    <w:p w14:paraId="55FA4345" w14:textId="77777777" w:rsidR="00767580" w:rsidRPr="00767580" w:rsidRDefault="00767580" w:rsidP="00767580">
      <w:pPr>
        <w:numPr>
          <w:ilvl w:val="0"/>
          <w:numId w:val="2"/>
        </w:numPr>
        <w:jc w:val="both"/>
        <w:rPr>
          <w:lang w:val="en-US"/>
        </w:rPr>
      </w:pPr>
      <w:r w:rsidRPr="00767580">
        <w:rPr>
          <w:lang w:val="en-US"/>
        </w:rPr>
        <w:t>p(x)</w:t>
      </w:r>
      <w:r w:rsidRPr="00767580">
        <w:rPr>
          <w:lang w:val="en-US"/>
        </w:rPr>
        <w:sym w:font="Symbol" w:char="F0B3"/>
      </w:r>
      <w:r w:rsidRPr="00767580">
        <w:rPr>
          <w:lang w:val="en-US"/>
        </w:rPr>
        <w:t>0</w:t>
      </w:r>
    </w:p>
    <w:p w14:paraId="7CF38AAD" w14:textId="77777777" w:rsidR="00767580" w:rsidRPr="00767580" w:rsidRDefault="00767580" w:rsidP="00767580">
      <w:pPr>
        <w:numPr>
          <w:ilvl w:val="0"/>
          <w:numId w:val="2"/>
        </w:numPr>
        <w:jc w:val="both"/>
        <w:rPr>
          <w:lang w:val="en-US"/>
        </w:rPr>
      </w:pPr>
      <w:r w:rsidRPr="00767580">
        <w:rPr>
          <w:position w:val="-34"/>
          <w:lang w:val="en-US"/>
        </w:rPr>
        <w:object w:dxaOrig="2580" w:dyaOrig="780" w14:anchorId="3C92E436">
          <v:shape id="_x0000_i1028" type="#_x0000_t75" style="width:129pt;height:38.4pt" o:ole="">
            <v:imagedata r:id="rId11" o:title=""/>
          </v:shape>
          <o:OLEObject Type="Embed" ProgID="Equation.3" ShapeID="_x0000_i1028" DrawAspect="Content" ObjectID="_1652280138" r:id="rId12"/>
        </w:object>
      </w:r>
    </w:p>
    <w:p w14:paraId="261BFC2C" w14:textId="77777777" w:rsidR="00767580" w:rsidRPr="00767580" w:rsidRDefault="00767580" w:rsidP="00767580">
      <w:pPr>
        <w:numPr>
          <w:ilvl w:val="0"/>
          <w:numId w:val="2"/>
        </w:numPr>
        <w:jc w:val="both"/>
        <w:rPr>
          <w:lang w:val="en-US"/>
        </w:rPr>
      </w:pPr>
      <w:r w:rsidRPr="00767580">
        <w:rPr>
          <w:position w:val="-30"/>
          <w:lang w:val="en-US"/>
        </w:rPr>
        <w:object w:dxaOrig="1240" w:dyaOrig="740" w14:anchorId="6A49C12F">
          <v:shape id="_x0000_i1029" type="#_x0000_t75" style="width:62.4pt;height:36.6pt" o:ole="">
            <v:imagedata r:id="rId13" o:title=""/>
          </v:shape>
          <o:OLEObject Type="Embed" ProgID="Equation.3" ShapeID="_x0000_i1029" DrawAspect="Content" ObjectID="_1652280139" r:id="rId14"/>
        </w:object>
      </w:r>
    </w:p>
    <w:p w14:paraId="1AA5D810" w14:textId="77777777" w:rsidR="00767580" w:rsidRPr="00767580" w:rsidRDefault="00767580" w:rsidP="00767580">
      <w:pPr>
        <w:numPr>
          <w:ilvl w:val="0"/>
          <w:numId w:val="2"/>
        </w:numPr>
        <w:jc w:val="both"/>
        <w:rPr>
          <w:lang w:val="en-US"/>
        </w:rPr>
      </w:pPr>
      <w:r w:rsidRPr="00767580">
        <w:rPr>
          <w:position w:val="-10"/>
          <w:lang w:val="en-US"/>
        </w:rPr>
        <w:object w:dxaOrig="2740" w:dyaOrig="320" w14:anchorId="2A85128D">
          <v:shape id="_x0000_i1030" type="#_x0000_t75" style="width:137.4pt;height:16.2pt" o:ole="">
            <v:imagedata r:id="rId15" o:title=""/>
          </v:shape>
          <o:OLEObject Type="Embed" ProgID="Equation.3" ShapeID="_x0000_i1030" DrawAspect="Content" ObjectID="_1652280140" r:id="rId16"/>
        </w:object>
      </w:r>
    </w:p>
    <w:p w14:paraId="675E9A81" w14:textId="77777777" w:rsidR="00767580" w:rsidRPr="00767580" w:rsidRDefault="00767580" w:rsidP="00767580">
      <w:pPr>
        <w:numPr>
          <w:ilvl w:val="0"/>
          <w:numId w:val="2"/>
        </w:numPr>
        <w:jc w:val="both"/>
        <w:rPr>
          <w:lang w:val="en-US"/>
        </w:rPr>
      </w:pPr>
      <w:r w:rsidRPr="00767580">
        <w:rPr>
          <w:position w:val="-10"/>
          <w:lang w:val="en-US"/>
        </w:rPr>
        <w:object w:dxaOrig="1320" w:dyaOrig="320" w14:anchorId="4E2562F8">
          <v:shape id="_x0000_i1031" type="#_x0000_t75" style="width:65.4pt;height:16.2pt" o:ole="">
            <v:imagedata r:id="rId17" o:title=""/>
          </v:shape>
          <o:OLEObject Type="Embed" ProgID="Equation.3" ShapeID="_x0000_i1031" DrawAspect="Content" ObjectID="_1652280141" r:id="rId18"/>
        </w:object>
      </w:r>
    </w:p>
    <w:p w14:paraId="335A25A6" w14:textId="77777777" w:rsidR="0066672F" w:rsidRDefault="0066672F">
      <w:r>
        <w:br w:type="page"/>
      </w:r>
    </w:p>
    <w:p w14:paraId="24632287" w14:textId="77777777" w:rsidR="0066672F" w:rsidRDefault="0066672F" w:rsidP="0066672F">
      <w:pPr>
        <w:ind w:firstLine="0"/>
        <w:jc w:val="both"/>
      </w:pPr>
      <w:r>
        <w:lastRenderedPageBreak/>
        <w:t xml:space="preserve"> 3. </w:t>
      </w:r>
      <w:proofErr w:type="spellStart"/>
      <w:r>
        <w:t>Cкалярные</w:t>
      </w:r>
      <w:proofErr w:type="spellEnd"/>
      <w:r>
        <w:t xml:space="preserve"> случайные величине ξ, η имеют следующие числовые характеристики: M[ξ] = 2; D[ξ] = 0,01; M[η] = 3; D[η] = 0,04; ρξη = −0,4. Определите коэффициент корреляции </w:t>
      </w:r>
      <w:proofErr w:type="spellStart"/>
      <w:r>
        <w:t>ρuv</w:t>
      </w:r>
      <w:proofErr w:type="spellEnd"/>
      <w:r>
        <w:t xml:space="preserve">, если u = 2ξ + η и v = ξ + 2η. (5 баллов) </w:t>
      </w:r>
    </w:p>
    <w:p w14:paraId="0A306AFD" w14:textId="77777777" w:rsidR="0066672F" w:rsidRDefault="0066672F">
      <w:r>
        <w:rPr>
          <w:noProof/>
          <w:lang w:eastAsia="ru-RU"/>
        </w:rPr>
        <w:drawing>
          <wp:inline distT="0" distB="0" distL="0" distR="0" wp14:anchorId="0B52A355" wp14:editId="7C50A22E">
            <wp:extent cx="5940425" cy="7923530"/>
            <wp:effectExtent l="19050" t="0" r="3175" b="0"/>
            <wp:docPr id="1" name="Рисунок 0" descr="ПЕР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ВЫЙ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7E852C7F" w14:textId="77777777" w:rsidR="0066672F" w:rsidRDefault="0066672F" w:rsidP="0066672F">
      <w:pPr>
        <w:ind w:firstLine="0"/>
        <w:jc w:val="both"/>
      </w:pPr>
      <w:r>
        <w:lastRenderedPageBreak/>
        <w:t>4. Случайная величина Х распределена по показательному закону с плотностью f(x) = Ce−2x , x &gt; 0. Найти: а) постоянную C; б) математическое ожидание, дисперсию и плотность распределения вероятностей случайной величины Y = e −x . (5 баллов)</w:t>
      </w:r>
    </w:p>
    <w:p w14:paraId="5608F401" w14:textId="77777777" w:rsidR="0066672F" w:rsidRDefault="0066672F">
      <w:r>
        <w:rPr>
          <w:noProof/>
          <w:lang w:eastAsia="ru-RU"/>
        </w:rPr>
        <w:drawing>
          <wp:inline distT="0" distB="0" distL="0" distR="0" wp14:anchorId="3C6AC8A8" wp14:editId="67A097F1">
            <wp:extent cx="5940425" cy="7923530"/>
            <wp:effectExtent l="19050" t="0" r="3175" b="0"/>
            <wp:docPr id="2" name="Рисунок 1" descr="ВТОРО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ТОРОЙ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085AB8C" w14:textId="77777777" w:rsidR="0066672F" w:rsidRDefault="0066672F" w:rsidP="0066672F">
      <w:pPr>
        <w:jc w:val="both"/>
      </w:pPr>
    </w:p>
    <w:p w14:paraId="1312E3E4" w14:textId="77777777" w:rsidR="0066672F" w:rsidRDefault="0066672F">
      <w:r>
        <w:rPr>
          <w:noProof/>
          <w:lang w:eastAsia="ru-RU"/>
        </w:rPr>
        <w:drawing>
          <wp:inline distT="0" distB="0" distL="0" distR="0" wp14:anchorId="16F1DA43" wp14:editId="574EEA6B">
            <wp:extent cx="5940425" cy="7923530"/>
            <wp:effectExtent l="19050" t="0" r="3175" b="0"/>
            <wp:docPr id="3" name="Рисунок 2" descr="ВТОРОЙ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ТОРОЙ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6BD66FC" w14:textId="77777777" w:rsidR="0066672F" w:rsidRDefault="0066672F" w:rsidP="0066672F">
      <w:pPr>
        <w:jc w:val="both"/>
      </w:pPr>
      <w:r>
        <w:lastRenderedPageBreak/>
        <w:t xml:space="preserve"> 5. Вероятность некоторого случайного события равна 0,67. Сколько нужно произвести испытаний, чтобы с вероятностью 0,98 можно было ожидать, что наблюденная частота этого события отклонится от его вероятности не более, чем на 0,01? Решить задачу, используя неравенство Чебышева и интегральную теорему Муавра — Лапласа. (5 баллов)</w:t>
      </w:r>
    </w:p>
    <w:p w14:paraId="3B24C47D" w14:textId="2482B617" w:rsidR="0066672F" w:rsidRDefault="0066672F" w:rsidP="0066672F">
      <w:pPr>
        <w:jc w:val="both"/>
      </w:pPr>
      <w:r>
        <w:rPr>
          <w:noProof/>
          <w:lang w:eastAsia="ru-RU"/>
        </w:rPr>
        <w:drawing>
          <wp:inline distT="0" distB="0" distL="0" distR="0" wp14:anchorId="0983FFEA" wp14:editId="27FD5CD8">
            <wp:extent cx="5940425" cy="7923530"/>
            <wp:effectExtent l="19050" t="0" r="3175" b="0"/>
            <wp:docPr id="4" name="Рисунок 3" descr="ТРЕТ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ЕТИЙ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04D6C" w14:textId="66CD2FF7" w:rsidR="00212F14" w:rsidRDefault="00212F14" w:rsidP="0066672F">
      <w:pPr>
        <w:jc w:val="both"/>
      </w:pPr>
      <w:r w:rsidRPr="00212F14">
        <w:rPr>
          <w:highlight w:val="yellow"/>
        </w:rPr>
        <w:t>Не слишком ли большой разброс в результатах? На порядок.</w:t>
      </w:r>
    </w:p>
    <w:sectPr w:rsidR="00212F14" w:rsidSect="007704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EA7423F"/>
    <w:multiLevelType w:val="hybridMultilevel"/>
    <w:tmpl w:val="CCE06C1C"/>
    <w:lvl w:ilvl="0" w:tplc="FAD8DE04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7B885C56"/>
    <w:multiLevelType w:val="hybridMultilevel"/>
    <w:tmpl w:val="EAFEDA06"/>
    <w:lvl w:ilvl="0" w:tplc="1F6A7E0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60EF3"/>
    <w:rsid w:val="00053EEB"/>
    <w:rsid w:val="00212F14"/>
    <w:rsid w:val="0043569E"/>
    <w:rsid w:val="004E5077"/>
    <w:rsid w:val="004E5225"/>
    <w:rsid w:val="00613E20"/>
    <w:rsid w:val="0066672F"/>
    <w:rsid w:val="00767580"/>
    <w:rsid w:val="007704BC"/>
    <w:rsid w:val="00B60EF3"/>
    <w:rsid w:val="00B915AD"/>
    <w:rsid w:val="00B91F6D"/>
    <w:rsid w:val="00C31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A69CC2"/>
  <w15:docId w15:val="{7AC01368-4AF9-449F-84AE-E75F4E130C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ind w:firstLine="709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04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72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72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6672F"/>
    <w:pPr>
      <w:spacing w:after="200" w:line="276" w:lineRule="auto"/>
      <w:ind w:left="720" w:firstLine="0"/>
      <w:contextualSpacing/>
      <w:jc w:val="left"/>
    </w:pPr>
    <w:rPr>
      <w:rFonts w:asciiTheme="minorHAnsi" w:hAnsiTheme="minorHAnsi" w:cstheme="minorBidi"/>
      <w:sz w:val="22"/>
      <w:szCs w:val="22"/>
    </w:rPr>
  </w:style>
  <w:style w:type="paragraph" w:styleId="3">
    <w:name w:val="Body Text Indent 3"/>
    <w:basedOn w:val="a"/>
    <w:link w:val="30"/>
    <w:semiHidden/>
    <w:rsid w:val="0066672F"/>
    <w:pPr>
      <w:jc w:val="both"/>
    </w:pPr>
    <w:rPr>
      <w:rFonts w:eastAsia="Times New Roman"/>
      <w:sz w:val="20"/>
      <w:szCs w:val="20"/>
      <w:lang w:eastAsia="ru-RU"/>
    </w:rPr>
  </w:style>
  <w:style w:type="character" w:customStyle="1" w:styleId="30">
    <w:name w:val="Основной текст с отступом 3 Знак"/>
    <w:basedOn w:val="a0"/>
    <w:link w:val="3"/>
    <w:semiHidden/>
    <w:rsid w:val="0066672F"/>
    <w:rPr>
      <w:rFonts w:eastAsia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wmf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2.wmf"/><Relationship Id="rId12" Type="http://schemas.openxmlformats.org/officeDocument/2006/relationships/oleObject" Target="embeddings/oleObject4.bin"/><Relationship Id="rId17" Type="http://schemas.openxmlformats.org/officeDocument/2006/relationships/image" Target="media/image7.w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wmf"/><Relationship Id="rId24" Type="http://schemas.openxmlformats.org/officeDocument/2006/relationships/theme" Target="theme/theme1.xml"/><Relationship Id="rId5" Type="http://schemas.openxmlformats.org/officeDocument/2006/relationships/image" Target="media/image1.wmf"/><Relationship Id="rId15" Type="http://schemas.openxmlformats.org/officeDocument/2006/relationships/image" Target="media/image6.wmf"/><Relationship Id="rId23" Type="http://schemas.openxmlformats.org/officeDocument/2006/relationships/fontTable" Target="fontTable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5.bin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465</Words>
  <Characters>2651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 Болкунова</dc:creator>
  <cp:lastModifiedBy>alexey belousov</cp:lastModifiedBy>
  <cp:revision>3</cp:revision>
  <dcterms:created xsi:type="dcterms:W3CDTF">2020-05-28T14:08:00Z</dcterms:created>
  <dcterms:modified xsi:type="dcterms:W3CDTF">2020-05-29T14:54:00Z</dcterms:modified>
</cp:coreProperties>
</file>